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D97706"/>
                <w:sz w:val="48"/>
              </w:rPr>
              <w:t>Burak Şahin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DİJİTAL PAZARLAMA UZMANI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burak.sahin@email.com | 0555 789 0123 | Kocaeli,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Perakende ve B2B dijital pazarlama alanında 4 yıl deneyimli, dijital pazarlama hedeflerini her çeyrekte ortalama %120 oranında tutturan, ikna kabiliyeti yüksek ve müşteri ilişkileri yönetiminde uzman Dijital Pazarlama Uzmanı. Sürücü belgesi sahibi olup aktif olarak seyahat engeli yoktur.</w:t>
      </w:r>
    </w:p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22.12.1994   |   Sürücü Belgesi: B Sınıfı (Aktif Sürücü)   |   Askerlik Durumu: Yapıldı (2018)</w:t>
      </w:r>
    </w:p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Kıdemli Dijital Pazarlama Uzmanı - </w:t>
      </w:r>
      <w:r>
        <w:rPr>
          <w:rFonts w:ascii="Arial" w:hAnsi="Arial"/>
          <w:i/>
          <w:sz w:val="21"/>
        </w:rPr>
        <w:t>Mega Dağıtım A.Ş.</w:t>
      </w:r>
      <w:r>
        <w:rPr>
          <w:rFonts w:ascii="Arial" w:hAnsi="Arial"/>
          <w:color w:val="64748B"/>
          <w:sz w:val="18"/>
        </w:rPr>
        <w:br/>
        <w:t>Kasım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Kocaeli ve çevre illerdeki mevcut Google ve Meta reklam kampanyalarının yönetilmesi ve yeni bayiliklerin açılması.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Aylık ve yıllık dijital pazarlama hedeflerinin gerçekleştirilmesi için pazar analizi ve ziyaret planlaması.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Ürün lansmanları ve kampanyaların bayilere aktarılarak dijital pazarlamaların artırılması.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Mağaza Dijital Pazarlama Danışmanı - </w:t>
      </w:r>
      <w:r>
        <w:rPr>
          <w:rFonts w:ascii="Arial" w:hAnsi="Arial"/>
          <w:i/>
          <w:sz w:val="21"/>
        </w:rPr>
        <w:t>TeknoDünya Elektronik</w:t>
      </w:r>
      <w:r>
        <w:rPr>
          <w:rFonts w:ascii="Arial" w:hAnsi="Arial"/>
          <w:color w:val="64748B"/>
          <w:sz w:val="18"/>
        </w:rPr>
        <w:br/>
        <w:t>Eylül 2020 - Ekim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Mağaza içi teknoloji ürünlerinin müşterilere tanıtılması ve dijital pazarlamaının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Stok takibi, reyon düzeni ve kasa işlemlerine destek verilmesi.</w:t>
      </w:r>
    </w:p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İşletme Lisans Derecesi - </w:t>
      </w:r>
      <w:r>
        <w:rPr>
          <w:rFonts w:ascii="Arial" w:hAnsi="Arial"/>
          <w:i/>
          <w:sz w:val="20"/>
        </w:rPr>
        <w:t>Kocaeli Üniversitesi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İlişkileri Yönetimi (CRM)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B2B Dijital Pazarlama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İkna Kabiliyeti &amp; Müzakere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Pazar Analizi &amp; Raporlama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Portföy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d97706"/>
              </w:pBdr>
            </w:pPr>
            <w:r>
              <w:rPr>
                <w:rFonts w:ascii="Arial" w:hAnsi="Arial"/>
                <w:b/>
                <w:color w:val="D97706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Dijital Pazarlama ve İkna Teknikleri Eğitimi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Memnuniyeti ve CRM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d97706"/>
        </w:pBdr>
      </w:pPr>
      <w:r>
        <w:rPr>
          <w:rFonts w:ascii="Arial" w:hAnsi="Arial"/>
          <w:b/>
          <w:color w:val="D97706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Mustafa Karadeniz - </w:t>
      </w:r>
      <w:r>
        <w:rPr>
          <w:rFonts w:ascii="Arial" w:hAnsi="Arial"/>
          <w:color w:val="334155"/>
          <w:sz w:val="19"/>
        </w:rPr>
        <w:t>Bölge Dijital Pazarlama Müdürü, Mega Dağıtım | İletişim: mustafa@megadagitim.com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